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BB" w:rsidRDefault="00BE44BB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A23701" w:rsidTr="00A2370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A23701" w:rsidRDefault="00A2370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Стандард 14. </w:t>
            </w:r>
            <w:r>
              <w:rPr>
                <w:b/>
                <w:bCs/>
                <w:sz w:val="22"/>
                <w:szCs w:val="22"/>
                <w:lang w:val="sr-Cyrl-CS"/>
              </w:rPr>
              <w:t>ИМТ (</w:t>
            </w:r>
            <w:r>
              <w:rPr>
                <w:b/>
                <w:bCs/>
                <w:sz w:val="22"/>
                <w:szCs w:val="22"/>
              </w:rPr>
              <w:t>интердисциплинарни, мултидисциплинарни и трансдисциплинарни)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студијски програм</w:t>
            </w:r>
          </w:p>
          <w:p w:rsidR="00A23701" w:rsidRDefault="00A23701">
            <w:pPr>
              <w:widowControl/>
              <w:autoSpaceDE/>
              <w:adjustRightInd/>
              <w:spacing w:line="235" w:lineRule="auto"/>
              <w:jc w:val="both"/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Под ИМТ студијским програмима подразумевају се интердисциплинарни, мултидисциплинарни и трансдисциплинарни студијски програми који обухватају материју из две или више области из истог или различитих поља.</w:t>
            </w:r>
          </w:p>
          <w:p w:rsidR="00A23701" w:rsidRDefault="00A23701">
            <w:pPr>
              <w:widowControl/>
              <w:autoSpaceDE/>
              <w:adjustRightInd/>
              <w:spacing w:line="235" w:lineRule="auto"/>
              <w:jc w:val="both"/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ИМТ студијски програми се могу организовати у оквиру студија сва три нивоа и обе врсте високог образовања.</w:t>
            </w:r>
          </w:p>
        </w:tc>
      </w:tr>
      <w:tr w:rsidR="00A23701" w:rsidTr="00A2370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3701" w:rsidRDefault="00A23701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  <w:r>
              <w:rPr>
                <w:sz w:val="22"/>
                <w:szCs w:val="22"/>
                <w:lang w:val="sr-Cyrl-CS"/>
              </w:rPr>
              <w:t xml:space="preserve"> (највише 300 речи)</w:t>
            </w:r>
          </w:p>
          <w:p w:rsidR="00A23701" w:rsidRDefault="00A23701">
            <w:pPr>
              <w:widowControl/>
              <w:autoSpaceDE/>
              <w:adjustRightInd/>
              <w:spacing w:line="235" w:lineRule="auto"/>
              <w:jc w:val="both"/>
              <w:rPr>
                <w:noProof/>
                <w:sz w:val="22"/>
                <w:szCs w:val="22"/>
                <w:lang w:val="sr-Cyrl-CS" w:eastAsia="en-US"/>
              </w:rPr>
            </w:pPr>
          </w:p>
          <w:p w:rsidR="006C459C" w:rsidRPr="00EA33D6" w:rsidRDefault="00410C2D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 xml:space="preserve">Студијски програм </w:t>
            </w:r>
            <w:r w:rsidR="00C21928" w:rsidRPr="00EA33D6">
              <w:rPr>
                <w:sz w:val="22"/>
                <w:szCs w:val="22"/>
                <w:lang w:eastAsia="en-US"/>
              </w:rPr>
              <w:t xml:space="preserve"> Мастер </w:t>
            </w:r>
            <w:r w:rsidR="00903777" w:rsidRPr="00EA33D6">
              <w:rPr>
                <w:sz w:val="22"/>
                <w:szCs w:val="22"/>
                <w:lang w:eastAsia="en-US"/>
              </w:rPr>
              <w:t>академске студије Мед</w:t>
            </w:r>
            <w:r w:rsidR="007A64FC" w:rsidRPr="00EA33D6">
              <w:rPr>
                <w:sz w:val="22"/>
                <w:szCs w:val="22"/>
                <w:lang w:eastAsia="en-US"/>
              </w:rPr>
              <w:t>ицина дуг</w:t>
            </w:r>
            <w:r w:rsidR="000B23D5" w:rsidRPr="00EA33D6">
              <w:rPr>
                <w:sz w:val="22"/>
                <w:szCs w:val="22"/>
                <w:lang w:eastAsia="en-US"/>
              </w:rPr>
              <w:t xml:space="preserve">овечности и здраво старење </w:t>
            </w:r>
            <w:r w:rsidRPr="00EA33D6">
              <w:rPr>
                <w:sz w:val="22"/>
                <w:szCs w:val="22"/>
                <w:lang w:eastAsia="en-US"/>
              </w:rPr>
              <w:t xml:space="preserve">нуди и повезује сазнања о </w:t>
            </w:r>
            <w:r w:rsidR="000B23D5" w:rsidRPr="00EA33D6">
              <w:rPr>
                <w:sz w:val="22"/>
                <w:szCs w:val="22"/>
                <w:lang w:eastAsia="en-US"/>
              </w:rPr>
              <w:t xml:space="preserve">здравом старењу </w:t>
            </w:r>
            <w:r w:rsidRPr="00EA33D6">
              <w:rPr>
                <w:sz w:val="22"/>
                <w:szCs w:val="22"/>
                <w:lang w:eastAsia="en-US"/>
              </w:rPr>
              <w:t xml:space="preserve"> која </w:t>
            </w:r>
            <w:r w:rsidR="00CE7D44">
              <w:rPr>
                <w:sz w:val="22"/>
                <w:szCs w:val="22"/>
                <w:lang w:eastAsia="en-US"/>
              </w:rPr>
              <w:t>се стичу</w:t>
            </w:r>
            <w:r w:rsidRPr="00EA33D6">
              <w:rPr>
                <w:sz w:val="22"/>
                <w:szCs w:val="22"/>
                <w:lang w:eastAsia="en-US"/>
              </w:rPr>
              <w:t xml:space="preserve"> у више сродних</w:t>
            </w:r>
            <w:r w:rsidR="007A5D94" w:rsidRPr="00EA33D6">
              <w:rPr>
                <w:sz w:val="22"/>
                <w:szCs w:val="22"/>
                <w:lang w:eastAsia="en-US"/>
              </w:rPr>
              <w:t xml:space="preserve"> </w:t>
            </w:r>
            <w:r w:rsidR="002E75D8" w:rsidRPr="00EA33D6">
              <w:rPr>
                <w:sz w:val="22"/>
                <w:szCs w:val="22"/>
                <w:lang w:eastAsia="en-US"/>
              </w:rPr>
              <w:t>дисцип</w:t>
            </w:r>
            <w:r w:rsidRPr="00EA33D6">
              <w:rPr>
                <w:sz w:val="22"/>
                <w:szCs w:val="22"/>
                <w:lang w:eastAsia="en-US"/>
              </w:rPr>
              <w:t xml:space="preserve">лина: </w:t>
            </w:r>
            <w:r w:rsidR="000B23D5" w:rsidRPr="00EA33D6">
              <w:rPr>
                <w:sz w:val="22"/>
                <w:szCs w:val="22"/>
                <w:lang w:eastAsia="en-US"/>
              </w:rPr>
              <w:t xml:space="preserve">физиологије, патофизиологије, биофизике, </w:t>
            </w:r>
            <w:r w:rsidRPr="00EA33D6">
              <w:rPr>
                <w:sz w:val="22"/>
                <w:szCs w:val="22"/>
                <w:lang w:eastAsia="en-US"/>
              </w:rPr>
              <w:t xml:space="preserve">биохемије, </w:t>
            </w:r>
            <w:r w:rsidR="007A5D94" w:rsidRPr="00EA33D6">
              <w:rPr>
                <w:sz w:val="22"/>
                <w:szCs w:val="22"/>
                <w:lang w:eastAsia="en-US"/>
              </w:rPr>
              <w:t>генетике</w:t>
            </w:r>
            <w:r w:rsidR="000B23D5" w:rsidRPr="00EA33D6">
              <w:rPr>
                <w:sz w:val="22"/>
                <w:szCs w:val="22"/>
                <w:lang w:eastAsia="en-US"/>
              </w:rPr>
              <w:t>, фармакологије и</w:t>
            </w:r>
            <w:r w:rsidR="006C459C" w:rsidRPr="00EA33D6">
              <w:rPr>
                <w:sz w:val="22"/>
                <w:szCs w:val="22"/>
                <w:lang w:eastAsia="en-US"/>
              </w:rPr>
              <w:t xml:space="preserve"> клиничких грана</w:t>
            </w:r>
            <w:r w:rsidR="000B23D5" w:rsidRPr="00EA33D6">
              <w:rPr>
                <w:sz w:val="22"/>
                <w:szCs w:val="22"/>
                <w:lang w:eastAsia="en-US"/>
              </w:rPr>
              <w:t xml:space="preserve"> медицине</w:t>
            </w:r>
            <w:r w:rsidR="00A47C48">
              <w:rPr>
                <w:sz w:val="22"/>
                <w:szCs w:val="22"/>
                <w:lang w:eastAsia="en-US"/>
              </w:rPr>
              <w:t>,</w:t>
            </w:r>
            <w:r w:rsidR="000B23D5" w:rsidRPr="00EA33D6">
              <w:rPr>
                <w:sz w:val="22"/>
                <w:szCs w:val="22"/>
                <w:lang w:eastAsia="en-US"/>
              </w:rPr>
              <w:t xml:space="preserve"> што овом програму</w:t>
            </w:r>
            <w:r w:rsidRPr="00EA33D6">
              <w:rPr>
                <w:sz w:val="22"/>
                <w:szCs w:val="22"/>
                <w:lang w:eastAsia="en-US"/>
              </w:rPr>
              <w:t xml:space="preserve"> даје мултидисциплинарни и</w:t>
            </w:r>
            <w:r w:rsidR="007A5D94" w:rsidRPr="00EA33D6">
              <w:rPr>
                <w:sz w:val="22"/>
                <w:szCs w:val="22"/>
                <w:lang w:eastAsia="en-US"/>
              </w:rPr>
              <w:t xml:space="preserve"> интердисциплинарни карактер. </w:t>
            </w:r>
          </w:p>
          <w:p w:rsidR="006C459C" w:rsidRPr="00EA33D6" w:rsidRDefault="006C459C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 xml:space="preserve">Програм је конципиран </w:t>
            </w:r>
            <w:r w:rsidR="009330A2">
              <w:rPr>
                <w:sz w:val="22"/>
                <w:szCs w:val="22"/>
                <w:lang w:eastAsia="en-US"/>
              </w:rPr>
              <w:t xml:space="preserve"> тако </w:t>
            </w:r>
            <w:r w:rsidRPr="00EA33D6">
              <w:rPr>
                <w:sz w:val="22"/>
                <w:szCs w:val="22"/>
                <w:lang w:eastAsia="en-US"/>
              </w:rPr>
              <w:t xml:space="preserve">да </w:t>
            </w:r>
            <w:r w:rsidR="00A952FB" w:rsidRPr="00EA33D6">
              <w:rPr>
                <w:sz w:val="22"/>
                <w:szCs w:val="22"/>
                <w:lang w:eastAsia="en-US"/>
              </w:rPr>
              <w:t>студентима</w:t>
            </w:r>
            <w:r w:rsidRPr="00EA33D6">
              <w:rPr>
                <w:sz w:val="22"/>
                <w:szCs w:val="22"/>
                <w:lang w:eastAsia="en-US"/>
              </w:rPr>
              <w:t xml:space="preserve"> пружи </w:t>
            </w:r>
            <w:r w:rsidR="00A952FB" w:rsidRPr="00EA33D6">
              <w:rPr>
                <w:sz w:val="22"/>
                <w:szCs w:val="22"/>
                <w:lang w:eastAsia="en-US"/>
              </w:rPr>
              <w:t>интердисциплинарна</w:t>
            </w:r>
            <w:r w:rsidRPr="00EA33D6">
              <w:rPr>
                <w:sz w:val="22"/>
                <w:szCs w:val="22"/>
                <w:lang w:eastAsia="en-US"/>
              </w:rPr>
              <w:t xml:space="preserve"> и </w:t>
            </w:r>
            <w:r w:rsidR="00A952FB" w:rsidRPr="00EA33D6">
              <w:rPr>
                <w:sz w:val="22"/>
                <w:szCs w:val="22"/>
                <w:lang w:eastAsia="en-US"/>
              </w:rPr>
              <w:t>мултидисциплинарна</w:t>
            </w:r>
            <w:r w:rsidRPr="00EA33D6">
              <w:rPr>
                <w:sz w:val="22"/>
                <w:szCs w:val="22"/>
                <w:lang w:eastAsia="en-US"/>
              </w:rPr>
              <w:t xml:space="preserve"> сазнања и ос</w:t>
            </w:r>
            <w:r w:rsidR="00170FF6" w:rsidRPr="00EA33D6">
              <w:rPr>
                <w:sz w:val="22"/>
                <w:szCs w:val="22"/>
                <w:lang w:eastAsia="en-US"/>
              </w:rPr>
              <w:t>п</w:t>
            </w:r>
            <w:r w:rsidRPr="00EA33D6">
              <w:rPr>
                <w:sz w:val="22"/>
                <w:szCs w:val="22"/>
                <w:lang w:eastAsia="en-US"/>
              </w:rPr>
              <w:t xml:space="preserve">особи их за примену научних резултата везаних  </w:t>
            </w:r>
            <w:r w:rsidR="00C8159A">
              <w:rPr>
                <w:sz w:val="22"/>
                <w:szCs w:val="22"/>
                <w:lang w:eastAsia="en-US"/>
              </w:rPr>
              <w:t xml:space="preserve">за </w:t>
            </w:r>
            <w:r w:rsidRPr="00EA33D6">
              <w:rPr>
                <w:sz w:val="22"/>
                <w:szCs w:val="22"/>
                <w:lang w:eastAsia="en-US"/>
              </w:rPr>
              <w:t>комплексан процес старења, које има не само медицин</w:t>
            </w:r>
            <w:r w:rsidR="00170FF6" w:rsidRPr="00EA33D6">
              <w:rPr>
                <w:sz w:val="22"/>
                <w:szCs w:val="22"/>
                <w:lang w:eastAsia="en-US"/>
              </w:rPr>
              <w:t>ски већ и друштвени значај, нар</w:t>
            </w:r>
            <w:r w:rsidRPr="00EA33D6">
              <w:rPr>
                <w:sz w:val="22"/>
                <w:szCs w:val="22"/>
                <w:lang w:eastAsia="en-US"/>
              </w:rPr>
              <w:t xml:space="preserve">очито у погледу хуманистичког приступа старијим особама и њиховим </w:t>
            </w:r>
            <w:r w:rsidR="00A952FB" w:rsidRPr="00EA33D6">
              <w:rPr>
                <w:sz w:val="22"/>
                <w:szCs w:val="22"/>
                <w:lang w:eastAsia="en-US"/>
              </w:rPr>
              <w:t>комплексним</w:t>
            </w:r>
            <w:r w:rsidR="004E15C5">
              <w:rPr>
                <w:sz w:val="22"/>
                <w:szCs w:val="22"/>
                <w:lang w:eastAsia="en-US"/>
              </w:rPr>
              <w:t xml:space="preserve"> </w:t>
            </w:r>
            <w:r w:rsidRPr="00EA33D6">
              <w:rPr>
                <w:sz w:val="22"/>
                <w:szCs w:val="22"/>
                <w:lang w:eastAsia="en-US"/>
              </w:rPr>
              <w:t xml:space="preserve">коморбидитетима, али и животним потребама, усмеравајући се и на поступке за успоравање биолошког старења. </w:t>
            </w:r>
          </w:p>
          <w:p w:rsidR="00BB7A21" w:rsidRPr="00EA33D6" w:rsidRDefault="006C459C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 xml:space="preserve">Потпуно </w:t>
            </w:r>
            <w:r w:rsidR="002A5B44" w:rsidRPr="00EA33D6">
              <w:rPr>
                <w:sz w:val="22"/>
                <w:szCs w:val="22"/>
                <w:lang w:eastAsia="en-US"/>
              </w:rPr>
              <w:t>разумевања регулације молекулских, ћелијских и ткивних, као и ор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ганских и системских  функција у процесу старења могуће је само кроз </w:t>
            </w:r>
            <w:r w:rsidR="00C8159A" w:rsidRPr="00EA33D6">
              <w:rPr>
                <w:sz w:val="22"/>
                <w:szCs w:val="22"/>
                <w:lang w:eastAsia="en-US"/>
              </w:rPr>
              <w:t>интердисциплинарни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 приступ. </w:t>
            </w:r>
          </w:p>
          <w:p w:rsidR="002A5B44" w:rsidRPr="00EA33D6" w:rsidRDefault="009330A2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  <w:r w:rsidR="002A5B44" w:rsidRPr="00EA33D6">
              <w:rPr>
                <w:sz w:val="22"/>
                <w:szCs w:val="22"/>
                <w:lang w:eastAsia="en-US"/>
              </w:rPr>
              <w:t xml:space="preserve">роз интегративан </w:t>
            </w:r>
            <w:r w:rsidR="00BB7A21" w:rsidRPr="00EA33D6">
              <w:rPr>
                <w:sz w:val="22"/>
                <w:szCs w:val="22"/>
                <w:lang w:eastAsia="en-US"/>
              </w:rPr>
              <w:t>и мултиди</w:t>
            </w:r>
            <w:r w:rsidR="00C8159A">
              <w:rPr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циплинар</w:t>
            </w:r>
            <w:r w:rsidR="00BB7A21" w:rsidRPr="00EA33D6">
              <w:rPr>
                <w:sz w:val="22"/>
                <w:szCs w:val="22"/>
                <w:lang w:eastAsia="en-US"/>
              </w:rPr>
              <w:t>н</w:t>
            </w:r>
            <w:r w:rsidR="004E15C5">
              <w:rPr>
                <w:sz w:val="22"/>
                <w:szCs w:val="22"/>
                <w:lang w:eastAsia="en-US"/>
              </w:rPr>
              <w:t xml:space="preserve">и </w:t>
            </w:r>
            <w:r w:rsidR="002A5B44" w:rsidRPr="00EA33D6">
              <w:rPr>
                <w:sz w:val="22"/>
                <w:szCs w:val="22"/>
                <w:lang w:eastAsia="en-US"/>
              </w:rPr>
              <w:t xml:space="preserve">приступ </w:t>
            </w:r>
            <w:r w:rsidR="00170FF6" w:rsidRPr="00EA33D6">
              <w:rPr>
                <w:sz w:val="22"/>
                <w:szCs w:val="22"/>
                <w:lang w:eastAsia="en-US"/>
              </w:rPr>
              <w:t>процесу старења и његовим</w:t>
            </w:r>
            <w:r w:rsidR="002A5B44" w:rsidRPr="00EA33D6">
              <w:rPr>
                <w:sz w:val="22"/>
                <w:szCs w:val="22"/>
                <w:lang w:eastAsia="en-US"/>
              </w:rPr>
              <w:t xml:space="preserve"> поремећајима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туденти</w:t>
            </w:r>
            <w:r w:rsidR="002A5B44" w:rsidRPr="00EA33D6">
              <w:rPr>
                <w:sz w:val="22"/>
                <w:szCs w:val="22"/>
                <w:lang w:eastAsia="en-US"/>
              </w:rPr>
              <w:t xml:space="preserve"> 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овладавају знањима у анализи </w:t>
            </w:r>
            <w:r w:rsidR="002A5B44" w:rsidRPr="00EA33D6">
              <w:rPr>
                <w:sz w:val="22"/>
                <w:szCs w:val="22"/>
                <w:lang w:eastAsia="en-US"/>
              </w:rPr>
              <w:t>одговор</w:t>
            </w:r>
            <w:r w:rsidR="00170FF6" w:rsidRPr="00EA33D6">
              <w:rPr>
                <w:sz w:val="22"/>
                <w:szCs w:val="22"/>
                <w:lang w:eastAsia="en-US"/>
              </w:rPr>
              <w:t>а организма који стари</w:t>
            </w:r>
            <w:r w:rsidR="002A5B44" w:rsidRPr="00EA33D6">
              <w:rPr>
                <w:sz w:val="22"/>
                <w:szCs w:val="22"/>
                <w:lang w:eastAsia="en-US"/>
              </w:rPr>
              <w:t xml:space="preserve"> на утицаје различитих генетских, епиге</w:t>
            </w:r>
            <w:bookmarkStart w:id="0" w:name="_GoBack"/>
            <w:bookmarkEnd w:id="0"/>
            <w:r w:rsidR="002A5B44" w:rsidRPr="00EA33D6">
              <w:rPr>
                <w:sz w:val="22"/>
                <w:szCs w:val="22"/>
                <w:lang w:eastAsia="en-US"/>
              </w:rPr>
              <w:t>нетских, биолошких, физичких и хемијских чинилаца.</w:t>
            </w:r>
          </w:p>
          <w:p w:rsidR="00170FF6" w:rsidRPr="00EA33D6" w:rsidRDefault="002A5B44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 xml:space="preserve">Студенти посредством </w:t>
            </w:r>
            <w:r w:rsidR="00C8159A" w:rsidRPr="00EA33D6">
              <w:rPr>
                <w:sz w:val="22"/>
                <w:szCs w:val="22"/>
                <w:lang w:eastAsia="en-US"/>
              </w:rPr>
              <w:t>савремених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 облика наставе коју изводе стручњаци различитих профила и </w:t>
            </w:r>
            <w:r w:rsidR="00C8159A" w:rsidRPr="00EA33D6">
              <w:rPr>
                <w:sz w:val="22"/>
                <w:szCs w:val="22"/>
                <w:lang w:eastAsia="en-US"/>
              </w:rPr>
              <w:t>специјалности</w:t>
            </w:r>
            <w:r w:rsidR="00213F1E">
              <w:rPr>
                <w:sz w:val="22"/>
                <w:szCs w:val="22"/>
                <w:lang w:eastAsia="en-US"/>
              </w:rPr>
              <w:t xml:space="preserve"> 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стичу знања о старењу и </w:t>
            </w:r>
            <w:r w:rsidR="005423BB">
              <w:rPr>
                <w:sz w:val="22"/>
                <w:szCs w:val="22"/>
                <w:lang w:eastAsia="en-US"/>
              </w:rPr>
              <w:t>методама његовог успорења и одр</w:t>
            </w:r>
            <w:r w:rsidR="00170FF6" w:rsidRPr="00EA33D6">
              <w:rPr>
                <w:sz w:val="22"/>
                <w:szCs w:val="22"/>
                <w:lang w:eastAsia="en-US"/>
              </w:rPr>
              <w:t>жавања виталности и дуговечности</w:t>
            </w:r>
            <w:r w:rsidR="00C8159A">
              <w:rPr>
                <w:sz w:val="22"/>
                <w:szCs w:val="22"/>
                <w:lang w:eastAsia="en-US"/>
              </w:rPr>
              <w:t xml:space="preserve">. 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Програм сагледава морфолошке, </w:t>
            </w:r>
            <w:r w:rsidR="000A1DE5" w:rsidRPr="00EA33D6">
              <w:rPr>
                <w:sz w:val="22"/>
                <w:szCs w:val="22"/>
                <w:lang w:eastAsia="en-US"/>
              </w:rPr>
              <w:t>функционалне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 и </w:t>
            </w:r>
            <w:r w:rsidRPr="00EA33D6">
              <w:rPr>
                <w:sz w:val="22"/>
                <w:szCs w:val="22"/>
                <w:lang w:eastAsia="en-US"/>
              </w:rPr>
              <w:t xml:space="preserve"> биохемијске промене у ћелији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, ткивима и </w:t>
            </w:r>
            <w:r w:rsidR="000A1DE5" w:rsidRPr="00EA33D6">
              <w:rPr>
                <w:sz w:val="22"/>
                <w:szCs w:val="22"/>
                <w:lang w:eastAsia="en-US"/>
              </w:rPr>
              <w:t>системима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 органа који</w:t>
            </w:r>
            <w:r w:rsidRPr="00EA33D6">
              <w:rPr>
                <w:sz w:val="22"/>
                <w:szCs w:val="22"/>
                <w:lang w:eastAsia="en-US"/>
              </w:rPr>
              <w:t xml:space="preserve"> чине би</w:t>
            </w:r>
            <w:r w:rsidR="003E2C01" w:rsidRPr="00EA33D6">
              <w:rPr>
                <w:sz w:val="22"/>
                <w:szCs w:val="22"/>
                <w:lang w:eastAsia="en-US"/>
              </w:rPr>
              <w:t>олошку подлогу процеса старења. Р</w:t>
            </w:r>
            <w:r w:rsidRPr="00EA33D6">
              <w:rPr>
                <w:sz w:val="22"/>
                <w:szCs w:val="22"/>
                <w:lang w:eastAsia="en-US"/>
              </w:rPr>
              <w:t xml:space="preserve">азумевање </w:t>
            </w:r>
            <w:r w:rsidR="003E2C01" w:rsidRPr="00EA33D6">
              <w:rPr>
                <w:sz w:val="22"/>
                <w:szCs w:val="22"/>
                <w:lang w:eastAsia="en-US"/>
              </w:rPr>
              <w:t>сложених молекуларних и целуларних и</w:t>
            </w:r>
            <w:r w:rsidR="00213F1E">
              <w:rPr>
                <w:sz w:val="22"/>
                <w:szCs w:val="22"/>
                <w:lang w:eastAsia="en-US"/>
              </w:rPr>
              <w:t xml:space="preserve"> 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реверзибилних </w:t>
            </w:r>
            <w:r w:rsidRPr="00EA33D6">
              <w:rPr>
                <w:sz w:val="22"/>
                <w:szCs w:val="22"/>
                <w:lang w:eastAsia="en-US"/>
              </w:rPr>
              <w:t xml:space="preserve">механизама који код старих особа </w:t>
            </w:r>
            <w:r w:rsidR="003E2C01" w:rsidRPr="00EA33D6">
              <w:rPr>
                <w:sz w:val="22"/>
                <w:szCs w:val="22"/>
                <w:lang w:eastAsia="en-US"/>
              </w:rPr>
              <w:t xml:space="preserve">доводе до поремећаја </w:t>
            </w:r>
            <w:r w:rsidR="00BB7A21" w:rsidRPr="00EA33D6">
              <w:rPr>
                <w:sz w:val="22"/>
                <w:szCs w:val="22"/>
                <w:lang w:eastAsia="en-US"/>
              </w:rPr>
              <w:t xml:space="preserve">омогућиће разумевање медицинских, </w:t>
            </w:r>
            <w:r w:rsidR="000A1DE5" w:rsidRPr="00EA33D6">
              <w:rPr>
                <w:sz w:val="22"/>
                <w:szCs w:val="22"/>
                <w:lang w:eastAsia="en-US"/>
              </w:rPr>
              <w:t>психолошких</w:t>
            </w:r>
            <w:r w:rsidR="00BB7A21" w:rsidRPr="00EA33D6">
              <w:rPr>
                <w:sz w:val="22"/>
                <w:szCs w:val="22"/>
                <w:lang w:eastAsia="en-US"/>
              </w:rPr>
              <w:t xml:space="preserve"> и друштв</w:t>
            </w:r>
            <w:r w:rsidR="00170FF6" w:rsidRPr="00EA33D6">
              <w:rPr>
                <w:sz w:val="22"/>
                <w:szCs w:val="22"/>
                <w:lang w:eastAsia="en-US"/>
              </w:rPr>
              <w:t>ених димензија процеса старења.</w:t>
            </w:r>
          </w:p>
          <w:p w:rsidR="00BB7A21" w:rsidRPr="00EA33D6" w:rsidRDefault="00BB7A21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 xml:space="preserve">Успоравање биолошког старења сагледава се у програму кроз мултидисциплинарни приступ у коме се студенти уче да раде и комуницирају у мултидисциплинарним тимовима како би применили </w:t>
            </w:r>
            <w:r w:rsidR="000A1DE5" w:rsidRPr="00EA33D6">
              <w:rPr>
                <w:sz w:val="22"/>
                <w:szCs w:val="22"/>
                <w:lang w:eastAsia="en-US"/>
              </w:rPr>
              <w:t>најсавременије</w:t>
            </w:r>
            <w:r w:rsidRPr="00EA33D6">
              <w:rPr>
                <w:sz w:val="22"/>
                <w:szCs w:val="22"/>
                <w:lang w:eastAsia="en-US"/>
              </w:rPr>
              <w:t xml:space="preserve"> стратегије и концепте персонализоване, дигиталне медицине и медицине дуговечности и омогућили бољи здравствени и друштвени живот током старења. </w:t>
            </w:r>
          </w:p>
          <w:p w:rsidR="00890012" w:rsidRPr="00EA33D6" w:rsidRDefault="000A1DE5" w:rsidP="00343F3F">
            <w:pPr>
              <w:widowControl/>
              <w:autoSpaceDE/>
              <w:adjustRightInd/>
              <w:spacing w:line="235" w:lineRule="auto"/>
              <w:jc w:val="both"/>
              <w:rPr>
                <w:sz w:val="22"/>
                <w:szCs w:val="22"/>
                <w:lang w:eastAsia="en-US"/>
              </w:rPr>
            </w:pPr>
            <w:r w:rsidRPr="00EA33D6">
              <w:rPr>
                <w:sz w:val="22"/>
                <w:szCs w:val="22"/>
                <w:lang w:eastAsia="en-US"/>
              </w:rPr>
              <w:t>Обједињавањем</w:t>
            </w:r>
            <w:r w:rsidR="00213F1E">
              <w:rPr>
                <w:sz w:val="22"/>
                <w:szCs w:val="22"/>
                <w:lang w:eastAsia="en-US"/>
              </w:rPr>
              <w:t xml:space="preserve"> </w:t>
            </w:r>
            <w:r w:rsidR="00D32432" w:rsidRPr="00EA33D6">
              <w:rPr>
                <w:sz w:val="22"/>
                <w:szCs w:val="22"/>
                <w:lang w:eastAsia="en-US"/>
              </w:rPr>
              <w:t>з</w:t>
            </w:r>
            <w:r w:rsidR="006F43F8" w:rsidRPr="00EA33D6">
              <w:rPr>
                <w:sz w:val="22"/>
                <w:szCs w:val="22"/>
                <w:lang w:eastAsia="en-US"/>
              </w:rPr>
              <w:t xml:space="preserve">нања </w:t>
            </w:r>
            <w:r w:rsidR="00D32432" w:rsidRPr="00EA33D6">
              <w:rPr>
                <w:sz w:val="22"/>
                <w:szCs w:val="22"/>
                <w:lang w:eastAsia="en-US"/>
              </w:rPr>
              <w:t>природних наука, етике,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 клиничке медицине и медицине дуговечности у сагледавању старења</w:t>
            </w:r>
            <w:r w:rsidR="00D32432" w:rsidRPr="00EA33D6">
              <w:rPr>
                <w:sz w:val="22"/>
                <w:szCs w:val="22"/>
                <w:lang w:eastAsia="en-US"/>
              </w:rPr>
              <w:t xml:space="preserve">, </w:t>
            </w:r>
            <w:r w:rsidR="0011226C" w:rsidRPr="00EA33D6">
              <w:rPr>
                <w:sz w:val="22"/>
                <w:szCs w:val="22"/>
                <w:lang w:eastAsia="en-US"/>
              </w:rPr>
              <w:t xml:space="preserve">даје 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овом </w:t>
            </w:r>
            <w:r w:rsidR="0011226C" w:rsidRPr="00EA33D6">
              <w:rPr>
                <w:sz w:val="22"/>
                <w:szCs w:val="22"/>
                <w:lang w:eastAsia="en-US"/>
              </w:rPr>
              <w:t>с</w:t>
            </w:r>
            <w:r w:rsidR="00D32432" w:rsidRPr="00EA33D6">
              <w:rPr>
                <w:sz w:val="22"/>
                <w:szCs w:val="22"/>
                <w:lang w:eastAsia="en-US"/>
              </w:rPr>
              <w:t>тудијск</w:t>
            </w:r>
            <w:r w:rsidR="0011226C" w:rsidRPr="00EA33D6">
              <w:rPr>
                <w:sz w:val="22"/>
                <w:szCs w:val="22"/>
                <w:lang w:eastAsia="en-US"/>
              </w:rPr>
              <w:t>ом</w:t>
            </w:r>
            <w:r w:rsidR="00D32432" w:rsidRPr="00EA33D6">
              <w:rPr>
                <w:sz w:val="22"/>
                <w:szCs w:val="22"/>
                <w:lang w:eastAsia="en-US"/>
              </w:rPr>
              <w:t xml:space="preserve"> програм</w:t>
            </w:r>
            <w:r w:rsidR="0011226C" w:rsidRPr="00EA33D6">
              <w:rPr>
                <w:sz w:val="22"/>
                <w:szCs w:val="22"/>
                <w:lang w:eastAsia="en-US"/>
              </w:rPr>
              <w:t>у</w:t>
            </w:r>
            <w:r w:rsidR="00213F1E">
              <w:rPr>
                <w:sz w:val="22"/>
                <w:szCs w:val="22"/>
                <w:lang w:eastAsia="en-US"/>
              </w:rPr>
              <w:t xml:space="preserve"> </w:t>
            </w:r>
            <w:r w:rsidRPr="00EA33D6">
              <w:rPr>
                <w:sz w:val="22"/>
                <w:szCs w:val="22"/>
                <w:lang w:eastAsia="en-US"/>
              </w:rPr>
              <w:t>интердисциплинарни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 и </w:t>
            </w:r>
            <w:r w:rsidRPr="00EA33D6">
              <w:rPr>
                <w:sz w:val="22"/>
                <w:szCs w:val="22"/>
                <w:lang w:eastAsia="en-US"/>
              </w:rPr>
              <w:t>мултидисциплинарни</w:t>
            </w:r>
            <w:r w:rsidR="00170FF6" w:rsidRPr="00EA33D6">
              <w:rPr>
                <w:sz w:val="22"/>
                <w:szCs w:val="22"/>
                <w:lang w:eastAsia="en-US"/>
              </w:rPr>
              <w:t xml:space="preserve"> карактер. </w:t>
            </w:r>
          </w:p>
          <w:p w:rsidR="00890012" w:rsidRDefault="00890012" w:rsidP="00213F1E">
            <w:pPr>
              <w:widowControl/>
              <w:autoSpaceDE/>
              <w:adjustRightInd/>
              <w:spacing w:line="235" w:lineRule="auto"/>
              <w:rPr>
                <w:noProof/>
                <w:sz w:val="22"/>
                <w:szCs w:val="22"/>
                <w:lang w:val="sr-Cyrl-CS" w:eastAsia="en-US"/>
              </w:rPr>
            </w:pPr>
          </w:p>
          <w:p w:rsidR="00890012" w:rsidRDefault="00890012">
            <w:pPr>
              <w:widowControl/>
              <w:autoSpaceDE/>
              <w:adjustRightInd/>
              <w:spacing w:line="235" w:lineRule="auto"/>
              <w:jc w:val="both"/>
              <w:rPr>
                <w:noProof/>
                <w:sz w:val="22"/>
                <w:szCs w:val="22"/>
                <w:lang w:val="sr-Cyrl-CS" w:eastAsia="en-US"/>
              </w:rPr>
            </w:pPr>
          </w:p>
        </w:tc>
      </w:tr>
      <w:tr w:rsidR="00A23701" w:rsidTr="00A23701">
        <w:tc>
          <w:tcPr>
            <w:tcW w:w="9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A23701" w:rsidRPr="00850788" w:rsidRDefault="00A23701">
            <w:pPr>
              <w:pBdr>
                <w:bottom w:val="single" w:sz="6" w:space="1" w:color="auto"/>
              </w:pBdr>
              <w:rPr>
                <w:rStyle w:val="Hyperlink"/>
                <w:sz w:val="22"/>
                <w:szCs w:val="22"/>
                <w:u w:val="none"/>
              </w:rPr>
            </w:pPr>
            <w:r w:rsidRPr="00850788">
              <w:rPr>
                <w:rStyle w:val="Hyperlink"/>
                <w:color w:val="auto"/>
                <w:sz w:val="22"/>
                <w:szCs w:val="22"/>
                <w:u w:val="none"/>
              </w:rPr>
              <w:t>Табеле и Прилози за стандард 14</w:t>
            </w:r>
            <w:r w:rsidRPr="00850788">
              <w:rPr>
                <w:rStyle w:val="Hyperlink"/>
                <w:sz w:val="22"/>
                <w:szCs w:val="22"/>
                <w:u w:val="none"/>
              </w:rPr>
              <w:t>:</w:t>
            </w:r>
          </w:p>
          <w:p w:rsidR="00A23701" w:rsidRDefault="00A23701">
            <w:pPr>
              <w:rPr>
                <w:lang w:val="sr-Cyrl-CS"/>
              </w:rPr>
            </w:pPr>
            <w:r w:rsidRPr="002C7ABD">
              <w:rPr>
                <w:b/>
                <w:sz w:val="22"/>
                <w:szCs w:val="22"/>
                <w:lang w:val="sr-Cyrl-CS"/>
              </w:rPr>
              <w:t>Табела 14.1.</w:t>
            </w:r>
            <w:r>
              <w:rPr>
                <w:sz w:val="22"/>
                <w:szCs w:val="22"/>
                <w:lang w:val="sr-Cyrl-CS"/>
              </w:rPr>
              <w:t xml:space="preserve"> Списак предмета из прве главне области.</w:t>
            </w:r>
          </w:p>
          <w:p w:rsidR="00A23701" w:rsidRDefault="00A2370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2C7ABD">
              <w:rPr>
                <w:b/>
                <w:sz w:val="22"/>
                <w:szCs w:val="22"/>
                <w:lang w:val="sr-Cyrl-CS"/>
              </w:rPr>
              <w:t>Табела 14.2.</w:t>
            </w:r>
            <w:r>
              <w:rPr>
                <w:sz w:val="22"/>
                <w:szCs w:val="22"/>
                <w:lang w:val="sr-Cyrl-CS"/>
              </w:rPr>
              <w:t>Списак предмета из друге главне области.</w:t>
            </w:r>
          </w:p>
          <w:p w:rsidR="00A23701" w:rsidRPr="00850788" w:rsidRDefault="00A23701">
            <w:pPr>
              <w:rPr>
                <w:rStyle w:val="Hyperlink"/>
                <w:color w:val="auto"/>
                <w:u w:val="none"/>
              </w:rPr>
            </w:pP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1.</w:t>
            </w:r>
            <w:r w:rsidRPr="00850788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Статут Универзитета у коме је дефинисана реализација ИМТ СП у оквиру ВЈ. </w:t>
            </w:r>
          </w:p>
          <w:p w:rsidR="00A23701" w:rsidRPr="00850788" w:rsidRDefault="00A23701">
            <w:pPr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Прилог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 2.</w:t>
            </w:r>
            <w:r w:rsidRPr="00850788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ВЈ и ових институција.</w:t>
            </w:r>
          </w:p>
          <w:p w:rsidR="00A23701" w:rsidRPr="00850788" w:rsidRDefault="00A23701">
            <w:pPr>
              <w:rPr>
                <w:rStyle w:val="Hyperlink"/>
                <w:color w:val="auto"/>
                <w:sz w:val="22"/>
                <w:szCs w:val="22"/>
                <w:u w:val="none"/>
              </w:rPr>
            </w:pP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3..</w:t>
            </w:r>
            <w:r w:rsidRPr="00850788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Конкурс за упис студената.</w:t>
            </w:r>
          </w:p>
          <w:p w:rsidR="00A23701" w:rsidRDefault="00A23701">
            <w:pPr>
              <w:rPr>
                <w:lang w:val="sr-Cyrl-CS"/>
              </w:rPr>
            </w:pP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 xml:space="preserve">Прилог 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  <w:lang w:val="sr-Cyrl-CS"/>
              </w:rPr>
              <w:t>14.</w:t>
            </w:r>
            <w:r w:rsidRPr="00850788">
              <w:rPr>
                <w:rStyle w:val="Hyperlink"/>
                <w:b/>
                <w:color w:val="auto"/>
                <w:sz w:val="22"/>
                <w:szCs w:val="22"/>
                <w:u w:val="none"/>
              </w:rPr>
              <w:t>4.</w:t>
            </w:r>
            <w:r w:rsidRPr="00850788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Додатак дипломи</w:t>
            </w:r>
            <w:r w:rsidRPr="00850788">
              <w:rPr>
                <w:rStyle w:val="Hyperlink"/>
                <w:color w:val="auto"/>
                <w:sz w:val="22"/>
                <w:szCs w:val="22"/>
              </w:rPr>
              <w:t>.</w:t>
            </w:r>
          </w:p>
        </w:tc>
      </w:tr>
    </w:tbl>
    <w:p w:rsidR="00A23701" w:rsidRPr="00A23701" w:rsidRDefault="00A23701"/>
    <w:sectPr w:rsidR="00A23701" w:rsidRPr="00A23701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proofState w:spelling="clean" w:grammar="clean"/>
  <w:defaultTabStop w:val="720"/>
  <w:characterSpacingControl w:val="doNotCompress"/>
  <w:compat/>
  <w:rsids>
    <w:rsidRoot w:val="00A23701"/>
    <w:rsid w:val="0000496C"/>
    <w:rsid w:val="00043F4E"/>
    <w:rsid w:val="00081C12"/>
    <w:rsid w:val="000A1DE5"/>
    <w:rsid w:val="000B23D5"/>
    <w:rsid w:val="000E7E38"/>
    <w:rsid w:val="00101859"/>
    <w:rsid w:val="0011226C"/>
    <w:rsid w:val="00170FF6"/>
    <w:rsid w:val="001A3B04"/>
    <w:rsid w:val="00213F1E"/>
    <w:rsid w:val="002210E8"/>
    <w:rsid w:val="002359C2"/>
    <w:rsid w:val="002A5B44"/>
    <w:rsid w:val="002B4FB7"/>
    <w:rsid w:val="002C7ABD"/>
    <w:rsid w:val="002E75D8"/>
    <w:rsid w:val="00343F3F"/>
    <w:rsid w:val="00370471"/>
    <w:rsid w:val="00396824"/>
    <w:rsid w:val="003B6F1E"/>
    <w:rsid w:val="003D3279"/>
    <w:rsid w:val="003E2C01"/>
    <w:rsid w:val="003F020F"/>
    <w:rsid w:val="003F1F33"/>
    <w:rsid w:val="00410C2D"/>
    <w:rsid w:val="004E15C5"/>
    <w:rsid w:val="00520471"/>
    <w:rsid w:val="005355F5"/>
    <w:rsid w:val="005423BB"/>
    <w:rsid w:val="00556BA6"/>
    <w:rsid w:val="005648B0"/>
    <w:rsid w:val="00564A58"/>
    <w:rsid w:val="005E2EFF"/>
    <w:rsid w:val="006029C2"/>
    <w:rsid w:val="006265E8"/>
    <w:rsid w:val="006355BC"/>
    <w:rsid w:val="00645837"/>
    <w:rsid w:val="00645914"/>
    <w:rsid w:val="006C459C"/>
    <w:rsid w:val="006F43F8"/>
    <w:rsid w:val="00705716"/>
    <w:rsid w:val="0073395C"/>
    <w:rsid w:val="00773FC8"/>
    <w:rsid w:val="007A16A1"/>
    <w:rsid w:val="007A3EB6"/>
    <w:rsid w:val="007A5D94"/>
    <w:rsid w:val="007A64FC"/>
    <w:rsid w:val="007C037B"/>
    <w:rsid w:val="00801796"/>
    <w:rsid w:val="00804A7D"/>
    <w:rsid w:val="00850788"/>
    <w:rsid w:val="00890012"/>
    <w:rsid w:val="00903777"/>
    <w:rsid w:val="00915BA1"/>
    <w:rsid w:val="009330A2"/>
    <w:rsid w:val="009642ED"/>
    <w:rsid w:val="009D1AEC"/>
    <w:rsid w:val="00A23701"/>
    <w:rsid w:val="00A47C48"/>
    <w:rsid w:val="00A87AC0"/>
    <w:rsid w:val="00A952FB"/>
    <w:rsid w:val="00AA78D9"/>
    <w:rsid w:val="00AB68AC"/>
    <w:rsid w:val="00AD55B0"/>
    <w:rsid w:val="00AF56FB"/>
    <w:rsid w:val="00B059BB"/>
    <w:rsid w:val="00BB7A21"/>
    <w:rsid w:val="00BE44BB"/>
    <w:rsid w:val="00C04E59"/>
    <w:rsid w:val="00C118CD"/>
    <w:rsid w:val="00C20681"/>
    <w:rsid w:val="00C21928"/>
    <w:rsid w:val="00C534E8"/>
    <w:rsid w:val="00C8159A"/>
    <w:rsid w:val="00CD5CDD"/>
    <w:rsid w:val="00CE215A"/>
    <w:rsid w:val="00CE7D44"/>
    <w:rsid w:val="00CF5817"/>
    <w:rsid w:val="00CF6E31"/>
    <w:rsid w:val="00D131D6"/>
    <w:rsid w:val="00D32432"/>
    <w:rsid w:val="00D6730C"/>
    <w:rsid w:val="00D90B29"/>
    <w:rsid w:val="00DA6548"/>
    <w:rsid w:val="00DA7497"/>
    <w:rsid w:val="00EA33D6"/>
    <w:rsid w:val="00F06F44"/>
    <w:rsid w:val="00F3715C"/>
    <w:rsid w:val="00F83506"/>
    <w:rsid w:val="00FF4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7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237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A318E-12E9-4837-B93F-A7230EF0A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Korisnik</cp:lastModifiedBy>
  <cp:revision>13</cp:revision>
  <dcterms:created xsi:type="dcterms:W3CDTF">2021-12-22T08:44:00Z</dcterms:created>
  <dcterms:modified xsi:type="dcterms:W3CDTF">2022-01-05T12:25:00Z</dcterms:modified>
</cp:coreProperties>
</file>